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BodyText"/>
        <w:spacing w:before="0" w:after="26"/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BodyTex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 xml:space="preserve">ART. 43 L.R. 19/2019, ART. 5 D.P.R. 357/97 </w:t>
      </w:r>
      <w:r>
        <w:rPr>
          <w:rFonts w:cs="Calibri" w:ascii="Calibri" w:hAnsi="Calibri"/>
          <w:b/>
          <w:bCs/>
          <w:sz w:val="40"/>
          <w:szCs w:val="40"/>
        </w:rPr>
        <w:t>e s.m.i</w:t>
      </w:r>
    </w:p>
    <w:p>
      <w:pPr>
        <w:pStyle w:val="BodyText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BodyText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rFonts w:ascii="Calibri" w:hAnsi="Calibri" w:cs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52"/>
          <w:szCs w:val="52"/>
          <w:u w:val="none"/>
          <w:shd w:fill="auto" w:val="clear"/>
          <w:em w:val="none"/>
          <w:lang w:val="it-IT"/>
        </w:rPr>
      </w:pPr>
      <w:r>
        <w:rPr>
          <w:rFonts w:cs="Calibri" w:ascii="Calibri" w:hAnsi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52"/>
          <w:szCs w:val="52"/>
          <w:u w:val="none"/>
          <w:shd w:fill="auto" w:val="clear"/>
          <w:em w:val="none"/>
          <w:lang w:val="it-IT"/>
        </w:rPr>
        <w:t>- Manifestazioni, eventi, fiere e attività turistiche, ricreative, culturali e sportive -</w:t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3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729FCF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VERIFICA DI CORRISPONDENZA </w:t>
            </w:r>
          </w:p>
          <w:p>
            <w:pPr>
              <w:pStyle w:val="Normal"/>
              <w:spacing w:before="0" w:after="86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per Progetti/Interventi/Attività </w:t>
            </w:r>
            <w:r>
              <w:rPr>
                <w:rFonts w:cs="Calibri" w:ascii="Calibri" w:hAnsi="Calibri"/>
                <w:b/>
                <w:sz w:val="36"/>
                <w:szCs w:val="36"/>
              </w:rPr>
              <w:t>PREVALUTATI</w:t>
            </w:r>
          </w:p>
        </w:tc>
      </w:tr>
      <w:tr>
        <w:trPr/>
        <w:tc>
          <w:tcPr>
            <w:tcW w:w="966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360" w:start="639" w:end="0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spacing w:before="0" w:after="0"/>
              <w:ind w:hanging="360" w:start="639" w:end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hanging="360" w:start="639" w:end="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spacing w:before="0" w:after="314"/>
              <w:ind w:hanging="360" w:start="639" w:end="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ind w:hanging="360" w:start="639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spacing w:before="0" w:after="200"/>
              <w:ind w:hanging="360" w:start="639" w:end="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Heading4"/>
        <w:ind w:hanging="0" w:start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8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è stata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pres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a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 xml:space="preserve">visione della informativa riguardante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il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,</w:t>
      </w:r>
      <w:r>
        <w:rPr>
          <w:rFonts w:eastAsia="NSimSun" w:cs="Calibri" w:ascii="Calibri" w:hAnsi="Calibri"/>
          <w:bCs w:val="false"/>
          <w:color w:val="000000"/>
          <w:sz w:val="22"/>
          <w:szCs w:val="24"/>
          <w:shd w:fill="auto" w:val="clear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sz w:val="22"/>
          <w:szCs w:val="24"/>
          <w:shd w:fill="auto" w:val="clear"/>
        </w:rPr>
        <w:t>visionabile alla pagina web https://www.parchialpicozie.it/page/view/note-legali-e-privacy/</w:t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18"/>
        <w:gridCol w:w="3512"/>
        <w:gridCol w:w="1377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D7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spacing w:before="57" w:after="57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hanging="360" w:start="517" w:end="0"/>
              <w:jc w:val="both"/>
              <w:rPr/>
            </w:pPr>
            <w:r>
              <w:rPr>
                <w:rFonts w:cs="Calibri" w:ascii="Calibri" w:hAnsi="Calibri"/>
              </w:rPr>
              <w:t xml:space="preserve">È </w:t>
            </w:r>
            <w:r>
              <w:rPr>
                <w:rFonts w:cs="Calibri" w:ascii="Calibri" w:hAnsi="Calibri"/>
              </w:rPr>
              <w:t xml:space="preserve">conforme e rispetta i divieti e gli obblighi </w:t>
            </w:r>
            <w:r>
              <w:rPr>
                <w:rFonts w:cs="Calibri" w:ascii="Calibri" w:hAnsi="Calibri"/>
              </w:rPr>
              <w:t xml:space="preserve">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</w:t>
            </w:r>
            <w:r>
              <w:rPr>
                <w:rFonts w:cs="Calibri" w:ascii="Calibri" w:hAnsi="Calibri"/>
                <w:lang w:val="it-IT"/>
              </w:rPr>
              <w:t>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2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hanging="360" w:start="517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hanging="360" w:start="517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hanging="0" w:start="517" w:end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BodyText"/>
              <w:spacing w:before="60" w:after="0"/>
              <w:ind w:hanging="0" w:start="57" w:end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Hyperlink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Hyperlink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BodyText"/>
              <w:spacing w:lineRule="auto" w:line="240" w:before="0" w:after="0"/>
              <w:ind w:hanging="0" w:start="57" w:end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rPr/>
      </w:pPr>
      <w:r>
        <w:br w:type="page"/>
      </w: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0" w:start="397" w:end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ind w:hanging="0" w:start="252" w:end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ind w:hanging="0" w:start="0" w:end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ind w:hanging="0" w:start="0" w:end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ind w:hanging="0" w:start="0" w:end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EE6EF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</w:rPr>
              <w:t xml:space="preserve"> – </w:t>
            </w:r>
            <w:r>
              <w:rPr>
                <w:rFonts w:cs="Calibri" w:ascii="Calibri" w:hAnsi="Calibri"/>
                <w:b/>
              </w:rPr>
              <w:t>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ind w:hanging="0" w:start="0" w:end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spacing w:before="0" w:after="200"/>
              <w:ind w:hanging="0" w:start="0" w:end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white" stroked="t" o:allowincell="f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No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>Sì, quale……………………………………………………..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      </w:t>
            </w:r>
          </w:p>
        </w:tc>
      </w:tr>
    </w:tbl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</w:p>
    <w:p>
      <w:pPr>
        <w:pStyle w:val="Normal"/>
        <w:ind w:hanging="0" w:start="720" w:end="0"/>
        <w:rPr/>
      </w:pPr>
      <w:r>
        <w:rPr/>
      </w:r>
      <w:r>
        <w:br w:type="page"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9662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695"/>
        <w:gridCol w:w="7967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3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DESCRIZIONE DEL P/I/A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*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 xml:space="preserve">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DESCRIZIONE SINTETICA DEL P/I/A 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57" w:after="57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AC7" w:val="clear"/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b/>
              </w:rPr>
              <w:t>3</w:t>
            </w:r>
            <w:r>
              <w:rPr>
                <w:rFonts w:cs="Calibri" w:ascii="Calibri" w:hAnsi="Calibri"/>
                <w:b/>
              </w:rPr>
              <w:t>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spacing w:before="0" w:after="60"/>
              <w:ind w:hanging="567" w:start="567" w:end="5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60"/>
              <w:ind w:hanging="567" w:start="567" w:end="5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ListParagraph"/>
              <w:spacing w:before="0" w:after="60"/>
              <w:ind w:hanging="0" w:start="0" w:end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Hyperlink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20"/>
        <w:gridCol w:w="5642"/>
      </w:tblGrid>
      <w:tr>
        <w:trPr/>
        <w:tc>
          <w:tcPr>
            <w:tcW w:w="966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VERIFICA DI CORRISPONDENZA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DEL P/I/A 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>PREVALUTATO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D8CE" w:val="clear"/>
          </w:tcPr>
          <w:p>
            <w:pPr>
              <w:pStyle w:val="Normal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.1</w:t>
            </w:r>
            <w:r>
              <w:rPr>
                <w:rFonts w:cs="Calibri" w:ascii="Calibri" w:hAnsi="Calibri"/>
                <w:b/>
              </w:rPr>
              <w:t>0</w:t>
            </w:r>
            <w:r>
              <w:rPr>
                <w:rFonts w:cs="Calibri" w:ascii="Calibri" w:hAnsi="Calibri"/>
                <w:b/>
              </w:rPr>
              <w:t>bis</w:t>
            </w:r>
            <w:r>
              <w:rPr>
                <w:rFonts w:cs="Calibri" w:ascii="Calibri" w:hAnsi="Calibri"/>
                <w:b/>
              </w:rPr>
              <w:t xml:space="preserve"> -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>Manifestazioni, eventi, fiere e attività turistiche, ricreative, culturali e sportive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</w:t>
            </w: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aratteristiche progettuali </w:t>
            </w: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57" w:end="0"/>
              <w:rPr>
                <w:rFonts w:ascii="Arial" w:hAnsi="Arial" w:eastAsia="NSimSun" w:cs="Calibri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57" w:end="0"/>
              <w:rPr>
                <w:rFonts w:ascii="Arial" w:hAnsi="Arial" w:eastAsia="NSimSun" w:cs="Calibri"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P</w:t>
            </w: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roposto da Soggetto privato/pubblico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svolgono in centri zone urbane o periurbane o nelle vicinanze di strutture in uso per attività ricettive o di alpeggio o comunque siano limitate all’impiego di aree attrezzate per ospitare persone, e comunque non preveda l’occupazione di aree naturali;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6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sono previste attività notturne;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>
          <w:trHeight w:val="979" w:hRule="atLeast"/>
        </w:trPr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è previsto l’impiego di strumentazione di amplificazione audio;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è previsto l’impiego di fuochi pirotecnici o altra forma di intrattenimento assimilabile a questi (es. stormi di droni);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devono essere identificate le aree di parcheggio dell’evento e queste devono essere al di fuori di spazi naturali non già impiegati a tale scopo;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l’impiego di elicotteri, fatti salvi i motivi di soccorso/sicurezza;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2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>
          <w:trHeight w:val="930" w:hRule="atLeast"/>
        </w:trPr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hanging="0" w:start="0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l’impiego di droni;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3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l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a segnaletica e le strutture temporanee d’appoggio alla manifestazione devono essere rimosse a conclusione dell’attività e comunque entro la settimana successiva alla conclusione dell’evento;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4" name="Forma 15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_0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non è previsto l’impiego di fuochi a terra al di fuori delle aree predisposte a tale scopo; sono fatti salvi i fuochi su strutture rialzate nei limiti imposti da eventuali ordinanze di limitazione per pericolosità incendi;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5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prevede la rimozione completa di eventuali rifiuti generati durante l’attività e presenti nei luoghi interessati dalla manifestazione e dalla presenza di spettatori;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6" name="Form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3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si prevede la rimozione completa di eventuali rifiuti generati durante l’attività e presenti nei luoghi interessati dalla manifestazione e dalla presenza di spettatori;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7" name="Form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4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uppressAutoHyphens w:val="true"/>
              <w:bidi w:val="0"/>
              <w:spacing w:lineRule="auto" w:line="276" w:before="57" w:after="57"/>
              <w:ind w:hanging="0" w:start="113" w:end="0"/>
              <w:jc w:val="both"/>
              <w:rPr>
                <w:rFonts w:ascii="Calibri" w:hAnsi="Calibri" w:cs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è previsto nel materiale pubblicitario e nella modulistica dell’evento un richiamo alla presenza di un Sito della Rete Natura 2000 e/o di un’area protetta inserendo la frase “L’evento si svolge in un’area di particolare pregio ambientale: Rispetta il luogo e le sue regole. Per maggiori informazioni https://www.parchialpicozie.it/it/p/rete_natura_2000/”.</w:t>
            </w:r>
          </w:p>
        </w:tc>
        <w:tc>
          <w:tcPr>
            <w:tcW w:w="564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0" w:end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8" name="Form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5" fillcolor="white" stroked="t" o:allowincell="f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hanging="0" w:start="113" w:end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before="57" w:after="57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 xml:space="preserve">Altra documentazione </w:t>
            </w:r>
            <w:r>
              <w:rPr>
                <w:rFonts w:cs="Calibri" w:ascii="Calibri" w:hAnsi="Calibri"/>
                <w:b w:val="false"/>
                <w:bCs w:val="false"/>
                <w:i/>
              </w:rPr>
              <w:t>o informazioni</w:t>
            </w:r>
            <w:r>
              <w:rPr>
                <w:rFonts w:cs="Calibri" w:ascii="Calibri" w:hAnsi="Calibri"/>
                <w:b w:val="false"/>
                <w:bCs w:val="false"/>
                <w:i/>
              </w:rPr>
              <w:t xml:space="preserve"> fornit</w:t>
            </w:r>
            <w:r>
              <w:rPr>
                <w:rFonts w:cs="Calibri" w:ascii="Calibri" w:hAnsi="Calibri"/>
                <w:b w:val="false"/>
                <w:bCs w:val="false"/>
                <w:i/>
              </w:rPr>
              <w:t>e utili al fine della verifica di corrispondenza</w:t>
            </w:r>
            <w:r>
              <w:rPr>
                <w:rFonts w:cs="Calibri" w:ascii="Calibri" w:hAnsi="Calibri"/>
                <w:b w:val="false"/>
                <w:bCs w:val="false"/>
                <w:i/>
              </w:rPr>
              <w:t>: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numPr>
                <w:ilvl w:val="0"/>
                <w:numId w:val="9"/>
              </w:numPr>
              <w:rPr>
                <w:b/>
                <w:bCs/>
                <w:i w:val="false"/>
                <w:i w:val="false"/>
                <w:iCs w:val="false"/>
                <w:color w:val="000000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Mono">
    <w:altName w:val="Courier New"/>
    <w:charset w:val="00" w:characterSet="windows-1252"/>
    <w:family w:val="modern"/>
    <w:pitch w:val="fixed"/>
  </w:font>
  <w:font w:name="Liberation Sans">
    <w:altName w:val="Arial"/>
    <w:charset w:val="00" w:characterSet="windows-1252"/>
    <w:family w:val="swiss"/>
    <w:pitch w:val="variable"/>
  </w:font>
  <w:font w:name="Segoe UI">
    <w:charset w:val="00" w:characterSet="windows-1252"/>
    <w:family w:val="roman"/>
    <w:pitch w:val="variable"/>
  </w:font>
  <w:font w:name="Noto Sans">
    <w:charset w:val="00" w:characterSet="windows-1252"/>
    <w:family w:val="roman"/>
    <w:pitch w:val="variable"/>
  </w:font>
  <w:font w:name="Mang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ucida Sans Unicode"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drawing>
        <wp:anchor behindDoc="0" distT="0" distB="0" distL="0" distR="0" simplePos="0" locked="0" layoutInCell="0" allowOverlap="1" relativeHeight="12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9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 xml:space="preserve">L.R 19/2009 art. 43 – </w:t>
    </w:r>
    <w:r>
      <w:rPr>
        <w:rFonts w:cs="Calibri" w:ascii="Calibri" w:hAnsi="Calibri"/>
        <w:b/>
        <w:bCs/>
      </w:rPr>
      <w:t>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start"/>
      <w:pPr>
        <w:tabs>
          <w:tab w:val="num" w:pos="0"/>
        </w:tabs>
        <w:ind w:star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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20" w:before="0" w:after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kinsoku w:val="true"/>
      <w:overflowPunct w:val="true"/>
      <w:autoSpaceDE w:val="true"/>
      <w:bidi w:val="0"/>
      <w:jc w:val="start"/>
    </w:pPr>
    <w:rPr>
      <w:rFonts w:ascii="Noto Sans" w:hAnsi="Noto Sans" w:eastAsia="Tahoma" w:cs="Liberation Sans"/>
      <w:b/>
      <w:color w:val="auto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-Caratterepredefinitoparagrafo">
    <w:name w:val="WW-Carattere predefinito paragraf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Enfasi">
    <w:name w:val="Enfasi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i/>
      <w:color w:val="auto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ollegamentoInternetvisitato">
    <w:name w:val="Collegamento Internet visitat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800080"/>
      <w:sz w:val="24"/>
      <w:szCs w:val="24"/>
      <w:u w:val="single"/>
      <w:lang w:val="it-IT" w:eastAsia="zh-CN" w:bidi="hi-IN"/>
    </w:rPr>
  </w:style>
  <w:style w:type="paragraph" w:styleId="CollegamentoInternet">
    <w:name w:val="Collegamento Internet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FF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i w:val="false"/>
      <w:color w:val="auto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/>
      <w:color w:val="auto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i w:val="false"/>
      <w:color w:val="auto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b w:val="false"/>
      <w:color w:val="auto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00000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strike w:val="false"/>
      <w:dstrike w:val="false"/>
      <w:color w:val="auto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kinsoku w:val="true"/>
      <w:overflowPunct w:val="true"/>
      <w:autoSpaceDE w:val="true"/>
      <w:bidi w:val="0"/>
      <w:jc w:val="start"/>
    </w:pPr>
    <w:rPr>
      <w:rFonts w:ascii="Courier;Courier New" w:hAnsi="Courier;Courier New" w:eastAsia="Tahoma" w:cs="Liberation Sans"/>
      <w:color w:val="auto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81">
    <w:name w:val="WW8Num18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71">
    <w:name w:val="WW8Num18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61">
    <w:name w:val="WW8Num18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51">
    <w:name w:val="WW8Num18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41">
    <w:name w:val="WW8Num18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31">
    <w:name w:val="WW8Num18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21">
    <w:name w:val="WW8Num18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11">
    <w:name w:val="WW8Num18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31">
    <w:name w:val="WW8Num17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z11">
    <w:name w:val="WW8Num17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31">
    <w:name w:val="WW8Num16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21">
    <w:name w:val="WW8Num16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11">
    <w:name w:val="WW8Num16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31">
    <w:name w:val="WW8Num15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11">
    <w:name w:val="WW8Num15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81">
    <w:name w:val="WW8Num14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71">
    <w:name w:val="WW8Num14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61">
    <w:name w:val="WW8Num14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51">
    <w:name w:val="WW8Num14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41">
    <w:name w:val="WW8Num14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31">
    <w:name w:val="WW8Num14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21">
    <w:name w:val="WW8Num14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11">
    <w:name w:val="WW8Num14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31">
    <w:name w:val="WW8Num13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11">
    <w:name w:val="WW8Num13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31">
    <w:name w:val="WW8Num12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z11">
    <w:name w:val="WW8Num12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31">
    <w:name w:val="WW8Num11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11">
    <w:name w:val="WW8Num11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31">
    <w:name w:val="WW8Num9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11">
    <w:name w:val="WW8Num9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31">
    <w:name w:val="WW8Num7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21">
    <w:name w:val="WW8Num7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z11">
    <w:name w:val="WW8Num7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31">
    <w:name w:val="WW8Num6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21">
    <w:name w:val="WW8Num6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11">
    <w:name w:val="WW8Num6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31">
    <w:name w:val="WW8Num5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21">
    <w:name w:val="WW8Num5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z11">
    <w:name w:val="WW8Num5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31">
    <w:name w:val="WW8Num4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21">
    <w:name w:val="WW8Num4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11">
    <w:name w:val="WW8Num4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41">
    <w:name w:val="WW8Num3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31">
    <w:name w:val="WW8Num3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z11">
    <w:name w:val="WW8Num3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1">
    <w:name w:val="Carattere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kinsoku w:val="true"/>
      <w:overflowPunct w:val="true"/>
      <w:autoSpaceDE w:val="true"/>
      <w:bidi w:val="0"/>
      <w:jc w:val="start"/>
    </w:pPr>
    <w:rPr>
      <w:rFonts w:ascii="Lucida Sans Unicode" w:hAnsi="Lucida Sans Unicode" w:eastAsia="Tahoma" w:cs="Liberation Sans"/>
      <w:color w:val="auto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8z01">
    <w:name w:val="WW8Num18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7z01">
    <w:name w:val="WW8Num17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6z01">
    <w:name w:val="WW8Num16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5z01">
    <w:name w:val="WW8Num15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4z01">
    <w:name w:val="WW8Num14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3z01">
    <w:name w:val="WW8Num13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WW8Num12z01">
    <w:name w:val="WW8Num12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1z01">
    <w:name w:val="WW8Num11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31">
    <w:name w:val="WW8Num10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0z11">
    <w:name w:val="WW8Num10z1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10z01">
    <w:name w:val="WW8Num10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9z01">
    <w:name w:val="WW8Num9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8z01">
    <w:name w:val="WW8Num8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7z01">
    <w:name w:val="WW8Num7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6z01">
    <w:name w:val="WW8Num6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5z01">
    <w:name w:val="WW8Num5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z01">
    <w:name w:val="WW8Num4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3z01">
    <w:name w:val="WW8Num3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color w:val="auto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41">
    <w:name w:val="WW8Num2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31">
    <w:name w:val="WW8Num2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21">
    <w:name w:val="WW8Num2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11">
    <w:name w:val="WW8Num2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2z01">
    <w:name w:val="WW8Num2z01"/>
    <w:qFormat/>
    <w:pPr>
      <w:widowControl/>
      <w:kinsoku w:val="true"/>
      <w:overflowPunct w:val="true"/>
      <w:autoSpaceDE w:val="true"/>
      <w:bidi w:val="0"/>
      <w:jc w:val="start"/>
    </w:pPr>
    <w:rPr>
      <w:rFonts w:ascii="Arial" w:hAnsi="Arial" w:eastAsia="Tahoma" w:cs="Liberation Sans"/>
      <w:b/>
      <w:color w:val="auto"/>
      <w:sz w:val="20"/>
      <w:szCs w:val="24"/>
      <w:lang w:val="it-IT" w:eastAsia="zh-CN" w:bidi="hi-IN"/>
    </w:rPr>
  </w:style>
  <w:style w:type="paragraph" w:styleId="WW8Num1z81">
    <w:name w:val="WW8Num1z8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71">
    <w:name w:val="WW8Num1z7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61">
    <w:name w:val="WW8Num1z6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51">
    <w:name w:val="WW8Num1z5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41">
    <w:name w:val="WW8Num1z4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31">
    <w:name w:val="WW8Num1z3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21">
    <w:name w:val="WW8Num1z2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11">
    <w:name w:val="WW8Num1z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1z01">
    <w:name w:val="WW8Num1z0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kinsoku w:val="true"/>
      <w:overflowPunct w:val="true"/>
      <w:autoSpaceDE w:val="true"/>
      <w:bidi w:val="0"/>
      <w:spacing w:before="494" w:after="210"/>
      <w:jc w:val="start"/>
    </w:pPr>
    <w:rPr>
      <w:rFonts w:ascii="Arial Unicode MS" w:hAnsi="Arial Unicode MS" w:eastAsia="Tahoma" w:cs="Liberation Sans"/>
      <w:color w:val="auto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kinsoku w:val="true"/>
      <w:overflowPunct w:val="true"/>
      <w:autoSpaceDE w:val="true"/>
      <w:bidi w:val="0"/>
      <w:spacing w:before="0" w:after="212"/>
      <w:ind w:hanging="0" w:start="1270" w:end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kinsoku w:val="true"/>
      <w:overflowPunct w:val="true"/>
      <w:autoSpaceDE w:val="true"/>
      <w:bidi w:val="0"/>
      <w:spacing w:before="0" w:after="212"/>
      <w:ind w:hanging="0" w:start="499" w:end="0"/>
      <w:jc w:val="star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TESTO-1">
    <w:name w:val="TESTO-1"/>
    <w:qFormat/>
    <w:pPr>
      <w:widowControl/>
      <w:tabs>
        <w:tab w:val="clear" w:pos="720"/>
        <w:tab w:val="left" w:pos="635" w:leader="none"/>
      </w:tabs>
      <w:kinsoku w:val="true"/>
      <w:overflowPunct w:val="true"/>
      <w:autoSpaceDE w:val="true"/>
      <w:bidi w:val="0"/>
      <w:ind w:hanging="635" w:start="635" w:end="0"/>
      <w:jc w:val="start"/>
    </w:pPr>
    <w:rPr>
      <w:rFonts w:ascii="Arial" w:hAnsi="Arial" w:eastAsia="Tahoma" w:cs="Liberation Sans"/>
      <w:color w:val="auto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kinsoku w:val="true"/>
      <w:overflowPunct w:val="true"/>
      <w:autoSpaceDE w:val="true"/>
      <w:bidi w:val="0"/>
      <w:spacing w:before="176" w:after="176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Digitazionedellutente1">
    <w:name w:val="Digitazione dell'utente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Punti1">
    <w:name w:val="Punti1"/>
    <w:qFormat/>
    <w:pPr>
      <w:widowControl/>
      <w:kinsoku w:val="true"/>
      <w:overflowPunct w:val="true"/>
      <w:autoSpaceDE w:val="true"/>
      <w:bidi w:val="0"/>
      <w:jc w:val="start"/>
    </w:pPr>
    <w:rPr>
      <w:rFonts w:ascii="OpenSymbol;Arial Unicode MS" w:hAnsi="OpenSymbol;Arial Unicode MS" w:eastAsia="Tahoma" w:cs="Liberation Sans"/>
      <w:color w:val="auto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kinsoku w:val="true"/>
      <w:overflowPunct w:val="true"/>
      <w:autoSpaceDE w:val="true"/>
      <w:bidi w:val="0"/>
      <w:jc w:val="star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16"/>
      <w:szCs w:val="24"/>
      <w:lang w:val="it-IT" w:eastAsia="zh-CN" w:bidi="hi-IN"/>
    </w:rPr>
  </w:style>
  <w:style w:type="paragraph" w:styleId="Caratterepredefinitoparagrafo11">
    <w:name w:val="Carattere predefinito paragrafo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kinsoku w:val="true"/>
      <w:overflowPunct w:val="true"/>
      <w:autoSpaceDE w:val="true"/>
      <w:bidi w:val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1">
    <w:name w:val="WW-Carattere predefinito paragrafo1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Carpredefinitoparagrafo2">
    <w:name w:val="Car. predefinito paragrafo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-Caratterepredefinitoparagrafo1">
    <w:name w:val="WW-Carattere predefinito paragrafo1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kinsoku w:val="true"/>
      <w:overflowPunct w:val="true"/>
      <w:autoSpaceDE w:val="true"/>
      <w:bidi w:val="0"/>
      <w:spacing w:lineRule="auto" w:line="276" w:before="494" w:after="250"/>
      <w:jc w:val="start"/>
    </w:pPr>
    <w:rPr>
      <w:rFonts w:ascii="Arial Unicode MS" w:hAnsi="Arial Unicode MS" w:eastAsia="Tahoma" w:cs="Liberation Sans"/>
      <w:color w:val="00000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kinsoku w:val="true"/>
      <w:overflowPunct w:val="true"/>
      <w:autoSpaceDE w:val="true"/>
      <w:bidi w:val="0"/>
      <w:ind w:hanging="499" w:start="1000" w:end="0"/>
      <w:jc w:val="start"/>
    </w:pPr>
    <w:rPr>
      <w:rFonts w:ascii="Garamond" w:hAnsi="Garamond" w:eastAsia="Tahoma" w:cs="Liberation Sans"/>
      <w:color w:val="auto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kinsoku w:val="true"/>
      <w:overflowPunct w:val="true"/>
      <w:autoSpaceDE w:val="true"/>
      <w:bidi w:val="0"/>
      <w:jc w:val="center"/>
    </w:pPr>
    <w:rPr>
      <w:rFonts w:ascii="Times New Roman" w:hAnsi="Times New Roman" w:eastAsia="Tahoma" w:cs="Liberation Sans"/>
      <w:b/>
      <w:color w:val="auto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kinsoku w:val="true"/>
      <w:overflowPunct w:val="true"/>
      <w:autoSpaceDE w:val="true"/>
      <w:bidi w:val="0"/>
      <w:spacing w:before="0" w:after="212"/>
      <w:ind w:hanging="0" w:start="1270" w:end="0"/>
      <w:jc w:val="start"/>
    </w:pPr>
    <w:rPr>
      <w:rFonts w:ascii="Courier New" w:hAnsi="Courier New" w:eastAsia="Tahoma" w:cs="Liberation Sans"/>
      <w:color w:val="auto"/>
      <w:sz w:val="24"/>
      <w:szCs w:val="24"/>
      <w:lang w:val="it-IT" w:eastAsia="zh-CN" w:bidi="hi-IN"/>
    </w:rPr>
  </w:style>
  <w:style w:type="paragraph" w:styleId="WW-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kinsoku w:val="true"/>
      <w:overflowPunct w:val="true"/>
      <w:autoSpaceDE w:val="true"/>
      <w:bidi w:val="0"/>
      <w:jc w:val="start"/>
    </w:pPr>
    <w:rPr>
      <w:rFonts w:ascii="Times New Roman" w:hAnsi="Times New Roman" w:eastAsia="Tahoma" w:cs="Liberation Sans"/>
      <w:color w:val="auto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kinsoku w:val="true"/>
      <w:overflowPunct w:val="true"/>
      <w:autoSpaceDE w:val="true"/>
      <w:bidi w:val="0"/>
      <w:spacing w:before="0" w:after="212"/>
      <w:ind w:hanging="0" w:start="499" w:end="0"/>
      <w:jc w:val="start"/>
    </w:pPr>
    <w:rPr>
      <w:rFonts w:ascii="Times New Roman" w:hAnsi="Times New Roman" w:eastAsia="Tahoma" w:cs="Liberation Sans"/>
      <w:color w:val="auto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Times New Roman" w:hAnsi="Times New Roman" w:eastAsia="Tahoma" w:cs="Liberation Sans"/>
      <w:b/>
      <w:color w:val="auto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Mangal" w:hAnsi="Mang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Mangal" w:hAnsi="Mangal" w:eastAsia="Tahoma" w:cs="Liberation Sans"/>
      <w:color w:val="auto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kinsoku w:val="true"/>
      <w:overflowPunct w:val="true"/>
      <w:autoSpaceDE w:val="true"/>
      <w:bidi w:val="0"/>
      <w:spacing w:before="212" w:after="212"/>
      <w:jc w:val="start"/>
    </w:pPr>
    <w:rPr>
      <w:rFonts w:ascii="Arial" w:hAnsi="Arial" w:eastAsia="Tahoma" w:cs="Liberation Sans"/>
      <w:i/>
      <w:color w:val="auto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kinsoku w:val="true"/>
      <w:overflowPunct w:val="true"/>
      <w:autoSpaceDE w:val="true"/>
      <w:bidi w:val="0"/>
      <w:spacing w:before="423" w:after="212"/>
      <w:jc w:val="start"/>
    </w:pPr>
    <w:rPr>
      <w:rFonts w:ascii="Arial" w:hAnsi="Arial" w:eastAsia="Tahoma" w:cs="Liberation Sans"/>
      <w:color w:val="auto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285" w:after="0"/>
      <w:ind w:hanging="540" w:start="540" w:end="0"/>
      <w:jc w:val="star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20" w:before="227" w:after="0"/>
      <w:ind w:hanging="450" w:start="117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20" w:before="170" w:after="0"/>
      <w:ind w:hanging="360" w:start="180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20" w:before="115" w:after="0"/>
      <w:ind w:hanging="360" w:start="252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20" w:before="57" w:after="0"/>
      <w:ind w:hanging="360" w:start="3240" w:end="0"/>
      <w:jc w:val="star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uto" w:line="220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kinsoku w:val="true"/>
      <w:overflowPunct w:val="true"/>
      <w:autoSpaceDE w:val="true"/>
      <w:bidi w:val="0"/>
      <w:spacing w:lineRule="auto" w:line="220" w:before="0" w:after="0"/>
      <w:ind w:hanging="540" w:start="540" w:end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kinsoku w:val="true"/>
      <w:overflowPunct w:val="true"/>
      <w:autoSpaceDE w:val="true"/>
      <w:bidi w:val="0"/>
      <w:spacing w:lineRule="atLeast" w:line="200" w:before="90" w:after="0"/>
      <w:jc w:val="star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kinsoku w:val="true"/>
      <w:overflowPunct w:val="true"/>
      <w:autoSpaceDE w:val="true"/>
      <w:bidi w:val="0"/>
      <w:jc w:val="center"/>
    </w:pPr>
    <w:rPr>
      <w:rFonts w:ascii="Liberation Serif" w:hAnsi="Liberation Serif" w:eastAsia="Tahoma" w:cs="Liberation Sans"/>
      <w:color w:val="auto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375</TotalTime>
  <Application>LibreOffice/24.2.7.2$Windows_X86_64 LibreOffice_project/ee3885777aa7032db5a9b65deec9457448a91162</Application>
  <AppVersion>15.0000</AppVersion>
  <Pages>7</Pages>
  <Words>1031</Words>
  <Characters>8147</Characters>
  <CharactersWithSpaces>9555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cp:keywords/>
  <dc:language>it-IT</dc:language>
  <cp:lastModifiedBy/>
  <cp:lastPrinted>2026-03-13T14:46:39Z</cp:lastPrinted>
  <dcterms:modified xsi:type="dcterms:W3CDTF">2026-03-13T14:45:23Z</dcterms:modified>
  <cp:revision>75</cp:revision>
  <dc:subject/>
  <dc:title/>
</cp:coreProperties>
</file>